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65.357002pt;margin-top:61.073002pt;width:480.45pt;height:671.6pt;mso-position-horizontal-relative:page;mso-position-vertical-relative:page;z-index:-15755776" coordorigin="1307,1221" coordsize="9609,13432">
            <v:rect style="position:absolute;left:1337;top:1251;width:9549;height:13372" filled="false" stroked="true" strokeweight="3pt" strokecolor="#000000">
              <v:stroke dashstyle="solid"/>
            </v:rect>
            <v:shape style="position:absolute;left:2014;top:11784;width:2678;height:2211" type="#_x0000_t75" stroked="false">
              <v:imagedata r:id="rId5" o:title=""/>
            </v:shape>
            <v:shape style="position:absolute;left:2821;top:5746;width:6486;height:4240" coordorigin="2822,5746" coordsize="6486,4240" path="m2822,5746l9308,5746m2822,7538l9308,7538m2822,9986l9308,9986e" filled="false" stroked="true" strokeweight="3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0"/>
        <w:rPr>
          <w:rFonts w:ascii="Times New Roman"/>
          <w:b w:val="0"/>
          <w:sz w:val="19"/>
        </w:rPr>
      </w:pPr>
    </w:p>
    <w:p>
      <w:pPr>
        <w:pStyle w:val="BodyText"/>
        <w:spacing w:before="100"/>
        <w:ind w:left="68" w:right="56"/>
        <w:jc w:val="center"/>
      </w:pPr>
      <w:r>
        <w:rPr/>
        <w:t>THE TEXAS REAL ESTATE COMMISSION (TREC) REGULATES</w:t>
      </w:r>
    </w:p>
    <w:p>
      <w:pPr>
        <w:pStyle w:val="BodyText"/>
        <w:spacing w:line="328" w:lineRule="auto" w:before="122"/>
        <w:ind w:left="203" w:right="185" w:firstLine="55"/>
        <w:jc w:val="center"/>
      </w:pPr>
      <w:r>
        <w:rPr/>
        <w:t>REAL ESTATE BROKERS AND SALES AGENTS, REAL ESTATE INSPECTORS, HOME</w:t>
      </w:r>
      <w:r>
        <w:rPr>
          <w:spacing w:val="-8"/>
        </w:rPr>
        <w:t> </w:t>
      </w:r>
      <w:r>
        <w:rPr/>
        <w:t>WARRANTY</w:t>
      </w:r>
      <w:r>
        <w:rPr>
          <w:spacing w:val="-9"/>
        </w:rPr>
        <w:t> </w:t>
      </w:r>
      <w:r>
        <w:rPr/>
        <w:t>COMPANIES,</w:t>
      </w:r>
      <w:r>
        <w:rPr>
          <w:spacing w:val="-8"/>
        </w:rPr>
        <w:t> </w:t>
      </w:r>
      <w:r>
        <w:rPr/>
        <w:t>EASEMENT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RIGHT-OF-WAY</w:t>
      </w:r>
      <w:r>
        <w:rPr>
          <w:spacing w:val="-8"/>
        </w:rPr>
        <w:t> </w:t>
      </w:r>
      <w:r>
        <w:rPr/>
        <w:t>AGENTS AND TIMESHARE INTEREST</w:t>
      </w:r>
      <w:r>
        <w:rPr>
          <w:spacing w:val="-6"/>
        </w:rPr>
        <w:t> </w:t>
      </w:r>
      <w:r>
        <w:rPr/>
        <w:t>PROVIDERS</w:t>
      </w:r>
    </w:p>
    <w:p>
      <w:pPr>
        <w:pStyle w:val="BodyText"/>
        <w:spacing w:before="10"/>
        <w:rPr>
          <w:sz w:val="33"/>
        </w:rPr>
      </w:pPr>
    </w:p>
    <w:p>
      <w:pPr>
        <w:spacing w:line="328" w:lineRule="auto" w:before="0"/>
        <w:ind w:left="2006" w:right="1990" w:firstLine="2"/>
        <w:jc w:val="center"/>
        <w:rPr>
          <w:b/>
          <w:sz w:val="22"/>
        </w:rPr>
      </w:pPr>
      <w:r>
        <w:rPr>
          <w:b/>
          <w:sz w:val="22"/>
        </w:rPr>
        <w:t>YOU CAN FIND MORE INFORMATION AND CHECK THE STATUS OF A LICENSE HOLDER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AT</w:t>
      </w:r>
    </w:p>
    <w:p>
      <w:pPr>
        <w:pStyle w:val="Title"/>
      </w:pPr>
      <w:hyperlink r:id="rId6">
        <w:r>
          <w:rPr/>
          <w:t>WWW.TREC.TEXAS.GOV</w:t>
        </w:r>
      </w:hyperlink>
    </w:p>
    <w:p>
      <w:pPr>
        <w:pStyle w:val="BodyText"/>
        <w:spacing w:before="9"/>
        <w:rPr>
          <w:sz w:val="64"/>
        </w:rPr>
      </w:pPr>
    </w:p>
    <w:p>
      <w:pPr>
        <w:spacing w:before="1"/>
        <w:ind w:left="68" w:right="66" w:firstLine="0"/>
        <w:jc w:val="center"/>
        <w:rPr>
          <w:b/>
          <w:sz w:val="26"/>
        </w:rPr>
      </w:pPr>
      <w:r>
        <w:rPr>
          <w:b/>
          <w:sz w:val="26"/>
        </w:rPr>
        <w:t>YOU CAN SEND A COMPLAINT AGAINST A LICENSE HOLDER TO TREC</w:t>
      </w:r>
    </w:p>
    <w:p>
      <w:pPr>
        <w:spacing w:before="142"/>
        <w:ind w:left="68" w:right="54" w:firstLine="0"/>
        <w:jc w:val="center"/>
        <w:rPr>
          <w:b/>
          <w:sz w:val="22"/>
        </w:rPr>
      </w:pPr>
      <w:r>
        <w:rPr>
          <w:b/>
          <w:sz w:val="22"/>
        </w:rPr>
        <w:t>A COMPLAINT FORM IS AVAILABLE ON THE TREC WEBSITE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ind w:left="68" w:right="58"/>
        <w:jc w:val="center"/>
      </w:pPr>
      <w:r>
        <w:rPr/>
        <w:t>TREC ADMINISTERS TWO RECOVERY FUNDS WHICH MAY BE USED TO</w:t>
      </w:r>
    </w:p>
    <w:p>
      <w:pPr>
        <w:pStyle w:val="BodyText"/>
        <w:spacing w:line="328" w:lineRule="auto" w:before="125"/>
        <w:ind w:left="68" w:right="55"/>
        <w:jc w:val="center"/>
      </w:pPr>
      <w:r>
        <w:rPr/>
        <w:t>SATISFY A CIVIL COURT JUDGMENT AGAINST A BROKER, SALES AGENT, REAL ESTATE INSPECTOR, OR EASEMENT OR RIGHT-OF-WAY AGENT,</w:t>
      </w:r>
    </w:p>
    <w:p>
      <w:pPr>
        <w:pStyle w:val="BodyText"/>
        <w:spacing w:before="2"/>
        <w:ind w:left="68" w:right="58"/>
        <w:jc w:val="center"/>
      </w:pPr>
      <w:r>
        <w:rPr/>
        <w:t>IF CERTAIN REQUIREMENTS ARE MET</w:t>
      </w:r>
    </w:p>
    <w:p>
      <w:pPr>
        <w:pStyle w:val="BodyText"/>
        <w:rPr>
          <w:sz w:val="32"/>
        </w:rPr>
      </w:pPr>
    </w:p>
    <w:p>
      <w:pPr>
        <w:pStyle w:val="BodyText"/>
        <w:spacing w:line="328" w:lineRule="auto" w:before="222"/>
        <w:ind w:left="774" w:right="761"/>
        <w:jc w:val="center"/>
      </w:pPr>
      <w:r>
        <w:rPr/>
        <w:t>IF</w:t>
      </w:r>
      <w:r>
        <w:rPr>
          <w:spacing w:val="-13"/>
        </w:rPr>
        <w:t> </w:t>
      </w:r>
      <w:r>
        <w:rPr/>
        <w:t>YOU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QUESTIONS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ISSUES</w:t>
      </w:r>
      <w:r>
        <w:rPr>
          <w:spacing w:val="-12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ACTIVITIES</w:t>
      </w:r>
      <w:r>
        <w:rPr>
          <w:spacing w:val="-14"/>
        </w:rPr>
        <w:t> </w:t>
      </w:r>
      <w:r>
        <w:rPr/>
        <w:t>OF A LICENSE HOLDER, THE COMPLAINT PROCESS OR</w:t>
      </w:r>
      <w:r>
        <w:rPr>
          <w:spacing w:val="-23"/>
        </w:rPr>
        <w:t> </w:t>
      </w:r>
      <w:r>
        <w:rPr/>
        <w:t>THE</w:t>
      </w:r>
    </w:p>
    <w:p>
      <w:pPr>
        <w:pStyle w:val="BodyText"/>
        <w:spacing w:before="4"/>
        <w:ind w:left="68" w:right="57"/>
        <w:jc w:val="center"/>
      </w:pPr>
      <w:r>
        <w:rPr/>
        <w:t>RECOVERY FUNDS, PLEASE VISIT THE WEBSITE OR CONTACT TREC AT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before="99"/>
      </w:pPr>
      <w:r>
        <w:rPr/>
        <w:t>TEXAS REAL ESTATE COMMISSION</w:t>
      </w:r>
    </w:p>
    <w:p>
      <w:pPr>
        <w:spacing w:before="165"/>
        <w:ind w:left="4889" w:right="0" w:firstLine="0"/>
        <w:jc w:val="left"/>
        <w:rPr>
          <w:b/>
          <w:sz w:val="32"/>
        </w:rPr>
      </w:pPr>
      <w:r>
        <w:rPr>
          <w:b/>
          <w:sz w:val="32"/>
        </w:rPr>
        <w:t>P.O. BOX 12188</w:t>
      </w:r>
    </w:p>
    <w:p>
      <w:pPr>
        <w:spacing w:before="161"/>
        <w:ind w:left="4003" w:right="0" w:firstLine="0"/>
        <w:jc w:val="left"/>
        <w:rPr>
          <w:b/>
          <w:sz w:val="32"/>
        </w:rPr>
      </w:pPr>
      <w:r>
        <w:rPr>
          <w:b/>
          <w:sz w:val="32"/>
        </w:rPr>
        <w:t>AUSTIN, TEXAS 78711-2188</w:t>
      </w:r>
    </w:p>
    <w:p>
      <w:pPr>
        <w:spacing w:before="165"/>
        <w:ind w:left="4975" w:right="0" w:firstLine="0"/>
        <w:jc w:val="left"/>
        <w:rPr>
          <w:b/>
          <w:sz w:val="32"/>
        </w:rPr>
      </w:pPr>
      <w:r>
        <w:rPr>
          <w:b/>
          <w:sz w:val="32"/>
        </w:rPr>
        <w:t>(512) 936-3000</w:t>
      </w:r>
    </w:p>
    <w:sectPr>
      <w:type w:val="continuous"/>
      <w:pgSz w:w="12240" w:h="15840"/>
      <w:pgMar w:top="122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">
    <w:altName w:val="Noto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" w:hAnsi="Noto Sans" w:eastAsia="Noto Sans" w:cs="Noto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oto Sans" w:hAnsi="Noto Sans" w:eastAsia="Noto Sans" w:cs="Noto Sans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5"/>
      <w:ind w:left="3446"/>
      <w:outlineLvl w:val="1"/>
    </w:pPr>
    <w:rPr>
      <w:rFonts w:ascii="Noto Sans" w:hAnsi="Noto Sans" w:eastAsia="Noto Sans" w:cs="Noto Sans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61" w:lineRule="exact"/>
      <w:ind w:left="68" w:right="54"/>
      <w:jc w:val="center"/>
    </w:pPr>
    <w:rPr>
      <w:rFonts w:ascii="Noto Sans" w:hAnsi="Noto Sans" w:eastAsia="Noto Sans" w:cs="Noto Sans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REC.TEX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Hinton</dc:creator>
  <dcterms:created xsi:type="dcterms:W3CDTF">2021-01-29T22:31:51Z</dcterms:created>
  <dcterms:modified xsi:type="dcterms:W3CDTF">2021-01-29T22:31:51Z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2021-01-29T00:00:00Z</vt:filetime>
  </property>
</Properties>
</file>